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ADC" w:rsidRPr="00144C39" w:rsidRDefault="00167ADC" w:rsidP="00F329CD">
      <w:pPr>
        <w:jc w:val="right"/>
        <w:rPr>
          <w:rFonts w:ascii="Calibri" w:hAnsi="Calibri" w:cs="Calibri"/>
          <w:b/>
          <w:bCs/>
        </w:rPr>
      </w:pPr>
      <w:r w:rsidRPr="00144C39">
        <w:rPr>
          <w:rFonts w:ascii="Calibri" w:hAnsi="Calibri" w:cs="Calibri"/>
          <w:b/>
          <w:bCs/>
        </w:rPr>
        <w:t>2 priedėlis Pastatų, statinių i</w:t>
      </w:r>
      <w:r w:rsidR="00144C39" w:rsidRPr="00144C39">
        <w:rPr>
          <w:rFonts w:ascii="Calibri" w:hAnsi="Calibri" w:cs="Calibri"/>
          <w:b/>
          <w:bCs/>
        </w:rPr>
        <w:t>r teritorijos specifikacijos, 19</w:t>
      </w:r>
      <w:r w:rsidRPr="00144C39">
        <w:rPr>
          <w:rFonts w:ascii="Calibri" w:hAnsi="Calibri" w:cs="Calibri"/>
          <w:b/>
          <w:bCs/>
        </w:rPr>
        <w:t xml:space="preserve"> dokumentas</w:t>
      </w:r>
      <w:r w:rsidR="003D17C4" w:rsidRPr="00144C39">
        <w:rPr>
          <w:rFonts w:ascii="Calibri" w:hAnsi="Calibri" w:cs="Calibri"/>
          <w:b/>
          <w:bCs/>
        </w:rPr>
        <w:t>.</w:t>
      </w:r>
      <w:r w:rsidRPr="00144C39">
        <w:rPr>
          <w:rFonts w:ascii="Calibri" w:hAnsi="Calibri" w:cs="Calibri"/>
          <w:b/>
          <w:bCs/>
        </w:rPr>
        <w:t xml:space="preserve"> </w:t>
      </w:r>
      <w:r w:rsidR="00F329CD" w:rsidRPr="00144C39">
        <w:rPr>
          <w:rFonts w:ascii="Calibri" w:hAnsi="Calibri" w:cs="Calibri"/>
          <w:b/>
          <w:bCs/>
        </w:rPr>
        <w:t>Ginklų piramidės techninė specifikacija</w:t>
      </w:r>
    </w:p>
    <w:p w:rsidR="00BA1B58" w:rsidRDefault="00BA1B58" w:rsidP="00121FFD">
      <w:pPr>
        <w:spacing w:line="360" w:lineRule="auto"/>
        <w:ind w:left="6480" w:firstLine="1296"/>
        <w:jc w:val="both"/>
        <w:rPr>
          <w:b/>
        </w:rPr>
      </w:pPr>
    </w:p>
    <w:p w:rsidR="00121FFD" w:rsidRDefault="00121FFD" w:rsidP="00121FFD">
      <w:pPr>
        <w:spacing w:line="360" w:lineRule="auto"/>
        <w:jc w:val="center"/>
        <w:rPr>
          <w:b/>
        </w:rPr>
      </w:pPr>
      <w:r>
        <w:rPr>
          <w:b/>
        </w:rPr>
        <w:t>LIETUVOS KARIUOMENĖ</w:t>
      </w:r>
    </w:p>
    <w:p w:rsidR="00FB3828" w:rsidRDefault="00FB3828" w:rsidP="00FB3828">
      <w:pPr>
        <w:jc w:val="center"/>
        <w:rPr>
          <w:b/>
        </w:rPr>
      </w:pPr>
    </w:p>
    <w:p w:rsidR="00802930" w:rsidRDefault="002D219C" w:rsidP="00802930">
      <w:pPr>
        <w:ind w:left="360"/>
        <w:jc w:val="center"/>
        <w:rPr>
          <w:b/>
        </w:rPr>
      </w:pPr>
      <w:r>
        <w:rPr>
          <w:b/>
        </w:rPr>
        <w:t xml:space="preserve"> </w:t>
      </w:r>
      <w:r w:rsidR="00802930" w:rsidRPr="00802930">
        <w:rPr>
          <w:b/>
        </w:rPr>
        <w:t>GINKLŲ PIRAMIDĖS TECHNINĖ SPECIFIKACIJA</w:t>
      </w:r>
    </w:p>
    <w:p w:rsidR="00802930" w:rsidRDefault="00802930" w:rsidP="00802930">
      <w:pPr>
        <w:ind w:left="360"/>
        <w:jc w:val="center"/>
        <w:rPr>
          <w:b/>
        </w:rPr>
      </w:pPr>
    </w:p>
    <w:p w:rsidR="00B860CF" w:rsidRPr="00216755" w:rsidRDefault="00B860CF" w:rsidP="00216755">
      <w:pPr>
        <w:ind w:firstLine="720"/>
        <w:jc w:val="both"/>
        <w:rPr>
          <w:b/>
        </w:rPr>
      </w:pPr>
    </w:p>
    <w:p w:rsidR="00B860CF" w:rsidRPr="00216755" w:rsidRDefault="00B860CF" w:rsidP="00216755">
      <w:pPr>
        <w:pStyle w:val="ListParagraph"/>
        <w:numPr>
          <w:ilvl w:val="0"/>
          <w:numId w:val="3"/>
        </w:numPr>
        <w:jc w:val="both"/>
        <w:rPr>
          <w:b/>
        </w:rPr>
      </w:pPr>
      <w:r w:rsidRPr="00216755">
        <w:rPr>
          <w:b/>
        </w:rPr>
        <w:t>Bendroji dalis:</w:t>
      </w:r>
    </w:p>
    <w:p w:rsidR="00B860CF" w:rsidRDefault="00B860CF" w:rsidP="00216755">
      <w:pPr>
        <w:pStyle w:val="ListParagraph"/>
        <w:numPr>
          <w:ilvl w:val="1"/>
          <w:numId w:val="3"/>
        </w:numPr>
        <w:jc w:val="both"/>
      </w:pPr>
      <w:r>
        <w:t>Ginklų piramidė (toliau – piramidė) turi būti nauja, nenaudota.</w:t>
      </w:r>
    </w:p>
    <w:p w:rsidR="00B860CF" w:rsidRPr="00216755" w:rsidRDefault="00B860CF" w:rsidP="00216755">
      <w:pPr>
        <w:pStyle w:val="ListParagraph"/>
        <w:numPr>
          <w:ilvl w:val="0"/>
          <w:numId w:val="3"/>
        </w:numPr>
        <w:jc w:val="both"/>
        <w:rPr>
          <w:b/>
        </w:rPr>
      </w:pPr>
      <w:r w:rsidRPr="00216755">
        <w:rPr>
          <w:b/>
        </w:rPr>
        <w:t>Aprašomoji dalis:</w:t>
      </w:r>
    </w:p>
    <w:p w:rsidR="00F50B00" w:rsidRDefault="00F50B00" w:rsidP="00216755">
      <w:pPr>
        <w:pStyle w:val="ListParagraph"/>
        <w:numPr>
          <w:ilvl w:val="1"/>
          <w:numId w:val="3"/>
        </w:numPr>
        <w:jc w:val="both"/>
      </w:pPr>
      <w:r>
        <w:t>Piramidės matmenys (A x P x G): 2000 x 1400 x 300 mm.</w:t>
      </w:r>
    </w:p>
    <w:p w:rsidR="00802930" w:rsidRDefault="00B860CF" w:rsidP="00216755">
      <w:pPr>
        <w:pStyle w:val="ListParagraph"/>
        <w:numPr>
          <w:ilvl w:val="1"/>
          <w:numId w:val="3"/>
        </w:numPr>
        <w:jc w:val="both"/>
      </w:pPr>
      <w:r>
        <w:t>P</w:t>
      </w:r>
      <w:r w:rsidR="00802930">
        <w:t>iramidė</w:t>
      </w:r>
      <w:r w:rsidR="0071477B">
        <w:t xml:space="preserve"> </w:t>
      </w:r>
      <w:r w:rsidR="00802930">
        <w:t xml:space="preserve">skirta laikyti 10 vnt. </w:t>
      </w:r>
      <w:r w:rsidR="00693A9D">
        <w:t>G-36,</w:t>
      </w:r>
      <w:r w:rsidR="00693A9D" w:rsidRPr="009C332D">
        <w:t xml:space="preserve"> </w:t>
      </w:r>
      <w:r w:rsidR="00802930" w:rsidRPr="009C332D">
        <w:t>AK tipo automat</w:t>
      </w:r>
      <w:r w:rsidR="009A100F" w:rsidRPr="009C332D">
        <w:t>ini</w:t>
      </w:r>
      <w:r w:rsidR="00802930" w:rsidRPr="009C332D">
        <w:t xml:space="preserve">ų </w:t>
      </w:r>
      <w:r w:rsidR="009A100F" w:rsidRPr="009C332D">
        <w:t xml:space="preserve">šaunamųjų ginklų </w:t>
      </w:r>
      <w:r w:rsidR="00802930" w:rsidRPr="009C332D">
        <w:t>ar kitos rūšies šautuvų</w:t>
      </w:r>
      <w:r w:rsidR="003F4112">
        <w:t>,</w:t>
      </w:r>
      <w:r w:rsidR="00802930" w:rsidRPr="009C332D">
        <w:t xml:space="preserve"> 1</w:t>
      </w:r>
      <w:r w:rsidR="008C30A2" w:rsidRPr="009C332D">
        <w:t xml:space="preserve"> (lengvo ar vidutinio sunkumo)</w:t>
      </w:r>
      <w:r w:rsidR="00802930" w:rsidRPr="009C332D">
        <w:t xml:space="preserve"> </w:t>
      </w:r>
      <w:r w:rsidR="00472BA2" w:rsidRPr="009C332D">
        <w:t xml:space="preserve">nešiojamą </w:t>
      </w:r>
      <w:r w:rsidR="00802930" w:rsidRPr="009C332D">
        <w:t xml:space="preserve">kulkosvaidį </w:t>
      </w:r>
      <w:r w:rsidR="002C5EED" w:rsidRPr="009C332D">
        <w:t>i</w:t>
      </w:r>
      <w:r w:rsidR="00802930" w:rsidRPr="009C332D">
        <w:t xml:space="preserve">r </w:t>
      </w:r>
      <w:r w:rsidR="002C5EED" w:rsidRPr="009C332D">
        <w:t>1 taiklaus šaulio š</w:t>
      </w:r>
      <w:r w:rsidR="008C30A2" w:rsidRPr="009C332D">
        <w:t>aunamąjį ginklą</w:t>
      </w:r>
      <w:r w:rsidR="00802930" w:rsidRPr="009C332D">
        <w:t xml:space="preserve">, kurie </w:t>
      </w:r>
      <w:r w:rsidR="00802930">
        <w:t>rakinami specialios konstrukcijos rėmu, neleidžiančiu užrakintoje padėtyje išimti iš stovo ginklų.</w:t>
      </w:r>
    </w:p>
    <w:p w:rsidR="00802930" w:rsidRDefault="00802930" w:rsidP="00216755">
      <w:pPr>
        <w:pStyle w:val="ListParagraph"/>
        <w:numPr>
          <w:ilvl w:val="1"/>
          <w:numId w:val="3"/>
        </w:numPr>
        <w:jc w:val="both"/>
      </w:pPr>
      <w:r>
        <w:t>Piramidė sudaryta iš atviro stovo aukščiau išvardytiems ginklams</w:t>
      </w:r>
      <w:r w:rsidR="008A2237">
        <w:t>, uždaros bei rakinamos papildomų priedų saugojimo dėžės</w:t>
      </w:r>
      <w:r>
        <w:t xml:space="preserve"> ir uždaros bei rakinamos </w:t>
      </w:r>
      <w:r w:rsidR="008A2237">
        <w:t>dėtuvių</w:t>
      </w:r>
      <w:r>
        <w:t xml:space="preserve"> dėžės šoviniams laikyti</w:t>
      </w:r>
      <w:r w:rsidR="008A2237">
        <w:t>.</w:t>
      </w:r>
      <w:r w:rsidR="007D01F5">
        <w:t xml:space="preserve"> S</w:t>
      </w:r>
      <w:r>
        <w:t>tovo apačioje privirintos stabilumą garantuojančios kojelės.</w:t>
      </w:r>
    </w:p>
    <w:p w:rsidR="00802930" w:rsidRDefault="00802930" w:rsidP="003D6A76">
      <w:pPr>
        <w:pStyle w:val="ListParagraph"/>
        <w:numPr>
          <w:ilvl w:val="1"/>
          <w:numId w:val="3"/>
        </w:numPr>
        <w:jc w:val="both"/>
      </w:pPr>
      <w:r>
        <w:t>Piramidės medžiaga iš lakštinio plieno ir stačiakampio profilio vamzdžių.</w:t>
      </w:r>
    </w:p>
    <w:p w:rsidR="00AD57FC" w:rsidRDefault="00802930" w:rsidP="003D6A76">
      <w:pPr>
        <w:pStyle w:val="ListParagraph"/>
        <w:numPr>
          <w:ilvl w:val="1"/>
          <w:numId w:val="3"/>
        </w:numPr>
        <w:jc w:val="both"/>
      </w:pPr>
      <w:r>
        <w:t>Ginklų apatinei atramai naudojama klijuotos faneros 25 m</w:t>
      </w:r>
      <w:r w:rsidR="00AD57FC">
        <w:t>m storio,</w:t>
      </w:r>
      <w:bookmarkStart w:id="0" w:name="_GoBack"/>
      <w:bookmarkEnd w:id="0"/>
      <w:r w:rsidR="00AD57FC">
        <w:t xml:space="preserve"> reguliuojamo aukščio, </w:t>
      </w:r>
      <w:r>
        <w:t>priklausomai nuo ginklo rūšies, lentyna su 15 mm gylio išp</w:t>
      </w:r>
      <w:r w:rsidR="00AD57FC">
        <w:t>jovomis ginklų buožėms atremti.</w:t>
      </w:r>
    </w:p>
    <w:p w:rsidR="008E7D88" w:rsidRDefault="008E7D88" w:rsidP="003D6A76">
      <w:pPr>
        <w:pStyle w:val="ListParagraph"/>
        <w:numPr>
          <w:ilvl w:val="1"/>
          <w:numId w:val="3"/>
        </w:numPr>
        <w:jc w:val="both"/>
      </w:pPr>
      <w:r>
        <w:t>Išpjovos matmenys: 45x170 mm.</w:t>
      </w:r>
    </w:p>
    <w:p w:rsidR="00AD57FC" w:rsidRDefault="00802930" w:rsidP="003D6A76">
      <w:pPr>
        <w:pStyle w:val="ListParagraph"/>
        <w:numPr>
          <w:ilvl w:val="1"/>
          <w:numId w:val="3"/>
        </w:numPr>
        <w:jc w:val="both"/>
      </w:pPr>
      <w:r w:rsidRPr="00E14571">
        <w:t xml:space="preserve">Apatinė kilnojama atrama padalinta į </w:t>
      </w:r>
      <w:r w:rsidR="00512151">
        <w:t>dvi</w:t>
      </w:r>
      <w:r w:rsidRPr="00E14571">
        <w:t xml:space="preserve"> dalis: </w:t>
      </w:r>
      <w:r w:rsidR="00512151">
        <w:t>pirma</w:t>
      </w:r>
      <w:r w:rsidRPr="009C332D">
        <w:t xml:space="preserve"> dal</w:t>
      </w:r>
      <w:r w:rsidR="00512151">
        <w:t>i</w:t>
      </w:r>
      <w:r w:rsidRPr="009C332D">
        <w:t>s skirt</w:t>
      </w:r>
      <w:r w:rsidR="00512151">
        <w:t>a</w:t>
      </w:r>
      <w:r w:rsidRPr="009C332D">
        <w:t xml:space="preserve"> laikyti </w:t>
      </w:r>
      <w:r w:rsidR="00512151">
        <w:t>10</w:t>
      </w:r>
      <w:r w:rsidRPr="009C332D">
        <w:t xml:space="preserve"> </w:t>
      </w:r>
      <w:r w:rsidR="00E14571" w:rsidRPr="009C332D">
        <w:t>automatini</w:t>
      </w:r>
      <w:r w:rsidR="00512151">
        <w:t>ų šaunamųjų</w:t>
      </w:r>
      <w:r w:rsidR="00E14571" w:rsidRPr="009C332D">
        <w:t xml:space="preserve"> ginkl</w:t>
      </w:r>
      <w:r w:rsidR="00512151">
        <w:t>ų</w:t>
      </w:r>
      <w:r w:rsidRPr="009C332D">
        <w:t xml:space="preserve"> ir </w:t>
      </w:r>
      <w:r w:rsidR="00512151">
        <w:t>antra</w:t>
      </w:r>
      <w:r w:rsidRPr="009C332D">
        <w:t xml:space="preserve"> dalis skirta laikyti </w:t>
      </w:r>
      <w:r w:rsidR="00E14571" w:rsidRPr="009C332D">
        <w:t xml:space="preserve">(lengvo ar vidutinio sunkumo) nešiojamą kulkosvaidį </w:t>
      </w:r>
      <w:r w:rsidR="004452B8" w:rsidRPr="009C332D">
        <w:t>ir</w:t>
      </w:r>
      <w:r w:rsidRPr="009C332D">
        <w:t xml:space="preserve"> </w:t>
      </w:r>
      <w:r w:rsidR="00E14571" w:rsidRPr="009C332D">
        <w:t>taiklaus šaulio šaunamąjį ginklą</w:t>
      </w:r>
      <w:r w:rsidRPr="009C332D">
        <w:t xml:space="preserve">. </w:t>
      </w:r>
    </w:p>
    <w:p w:rsidR="00802930" w:rsidRDefault="00802930" w:rsidP="003D6A76">
      <w:pPr>
        <w:pStyle w:val="ListParagraph"/>
        <w:numPr>
          <w:ilvl w:val="1"/>
          <w:numId w:val="3"/>
        </w:numPr>
        <w:jc w:val="both"/>
      </w:pPr>
      <w:r>
        <w:t xml:space="preserve">Apatinės kilnojamos atramos reguliavimo </w:t>
      </w:r>
      <w:r w:rsidRPr="00452A7F">
        <w:t>intervalas</w:t>
      </w:r>
      <w:r>
        <w:t>: 250 mm.</w:t>
      </w:r>
    </w:p>
    <w:p w:rsidR="00DB7F6C" w:rsidRDefault="00DB7F6C" w:rsidP="003D6A76">
      <w:pPr>
        <w:pStyle w:val="ListParagraph"/>
        <w:numPr>
          <w:ilvl w:val="1"/>
          <w:numId w:val="3"/>
        </w:numPr>
        <w:jc w:val="both"/>
      </w:pPr>
      <w:r w:rsidRPr="00F31993">
        <w:t>Apatinės kilnojamos atramos priekis turi būti nedid</w:t>
      </w:r>
      <w:r w:rsidR="00CD398B" w:rsidRPr="00F31993">
        <w:t>eliu kampu pakeltas, kad ginklai</w:t>
      </w:r>
      <w:r w:rsidRPr="00F31993">
        <w:t xml:space="preserve"> neiškristų iš piramidės pakėlus ginklus laikantį rėmą. </w:t>
      </w:r>
      <w:r w:rsidR="00F139B9" w:rsidRPr="00F31993">
        <w:t xml:space="preserve">Pakėlimo </w:t>
      </w:r>
      <w:r w:rsidR="00224139" w:rsidRPr="00F31993">
        <w:t>kampas išmatuojamas pagal ginklus, kuriuos</w:t>
      </w:r>
      <w:r w:rsidR="00F139B9" w:rsidRPr="00F31993">
        <w:t xml:space="preserve"> </w:t>
      </w:r>
      <w:r w:rsidR="00202AED" w:rsidRPr="00F31993">
        <w:t>gamintoj</w:t>
      </w:r>
      <w:r w:rsidR="00F139B9" w:rsidRPr="00F31993">
        <w:t>ui pateikia Lietuvos kariuomenė.</w:t>
      </w:r>
    </w:p>
    <w:p w:rsidR="00073CC8" w:rsidRPr="003A2955" w:rsidRDefault="00073CC8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 w:rsidRPr="003A2955">
        <w:t xml:space="preserve">Pirmojo ginklo (iš piramidės kairės pusės) </w:t>
      </w:r>
      <w:r w:rsidR="00DB3604" w:rsidRPr="003A2955">
        <w:t xml:space="preserve">laikymo vieta turi būti tokiu atstumu nuo ginklų prispaudimo rėmo kairiojo krašto, kad judantis ginklų prispaudimo rėmas nekliudytų </w:t>
      </w:r>
      <w:r w:rsidR="004856C0" w:rsidRPr="003A2955">
        <w:t>pirmojo</w:t>
      </w:r>
      <w:r w:rsidR="00DB3604" w:rsidRPr="003A2955">
        <w:t xml:space="preserve"> ginklo.</w:t>
      </w:r>
    </w:p>
    <w:p w:rsidR="00802930" w:rsidRDefault="00802930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Viršutinei ginklų atramai lentyna su išpjovomis gaminama iš  10 mm storio klijuotos faneros.</w:t>
      </w:r>
    </w:p>
    <w:p w:rsidR="00802930" w:rsidRDefault="00802930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 xml:space="preserve">Viršutinė ginklų atrama reguliuojamo aukščio. Viršutinės kilnojamos atramos reguliavimo intervalas: </w:t>
      </w:r>
      <w:r w:rsidRPr="00D71521">
        <w:t>400 m</w:t>
      </w:r>
      <w:r w:rsidR="00F45473" w:rsidRPr="00D71521">
        <w:t>m</w:t>
      </w:r>
      <w:r w:rsidRPr="00D71521">
        <w:t xml:space="preserve">. </w:t>
      </w:r>
      <w:r w:rsidR="00DD042D">
        <w:t xml:space="preserve"> </w:t>
      </w:r>
    </w:p>
    <w:p w:rsidR="00802930" w:rsidRDefault="00802930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 xml:space="preserve">Rėmas - 25x25x2 mm vamzdis, stovas ir </w:t>
      </w:r>
      <w:r w:rsidRPr="00B90ECD">
        <w:t xml:space="preserve">vidurinė atrama </w:t>
      </w:r>
      <w:r>
        <w:t>- 25x25x2 mm ir 40x25x2 mm vamzdžio, ginklų prispaudimo laikiklis - 25x25x2 mm ir 40x25x2 mm vamzdžio.</w:t>
      </w:r>
    </w:p>
    <w:p w:rsidR="00382EBA" w:rsidRDefault="00382EBA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 xml:space="preserve">Papildomų priedų saugojimo dėžė gaminama iš šaltai valcuoto metalo lakšto 1,2 mm storio su vertikaliomis pertvaromis dalijančiomis dėžę į </w:t>
      </w:r>
      <w:r w:rsidRPr="00F90FA1">
        <w:t>1</w:t>
      </w:r>
      <w:r w:rsidR="00F038EE" w:rsidRPr="00F90FA1">
        <w:t>0</w:t>
      </w:r>
      <w:r w:rsidRPr="00F90FA1">
        <w:t xml:space="preserve"> vienodų 100 mm pločio dalių</w:t>
      </w:r>
      <w:r w:rsidR="00F038EE" w:rsidRPr="00F90FA1">
        <w:t xml:space="preserve"> ir 2 vienodas 200 mm pločio dalis</w:t>
      </w:r>
      <w:r w:rsidRPr="00F90FA1">
        <w:t>.</w:t>
      </w:r>
    </w:p>
    <w:p w:rsidR="00F3777B" w:rsidRDefault="00D04B38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 xml:space="preserve">Papildomų priedų saugojimo dėžė skirta valymo priemonių </w:t>
      </w:r>
      <w:r w:rsidR="00B71A24">
        <w:t xml:space="preserve">ir kitų papildomų </w:t>
      </w:r>
      <w:r w:rsidR="00E5668E">
        <w:t xml:space="preserve">priedų </w:t>
      </w:r>
      <w:r w:rsidR="00B71A24">
        <w:t>saugojimui, pritvirtinta (privirinama) prie ginklų piramidės viršaus.</w:t>
      </w:r>
      <w:r w:rsidR="00F3777B" w:rsidRPr="00F3777B">
        <w:t xml:space="preserve"> </w:t>
      </w:r>
    </w:p>
    <w:p w:rsidR="00F3777B" w:rsidRDefault="00F3777B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Papildomų priedų saugojimo dėžės šonuose turi būti metalinio dangčio laikikliai (grandinės)</w:t>
      </w:r>
      <w:r w:rsidR="00BD62F6">
        <w:t xml:space="preserve"> ir kilpos j</w:t>
      </w:r>
      <w:r w:rsidR="00F866B1">
        <w:t>ie</w:t>
      </w:r>
      <w:r w:rsidR="00BD62F6">
        <w:t>ms pritvirtinti.</w:t>
      </w:r>
    </w:p>
    <w:p w:rsidR="00A70A97" w:rsidRDefault="00A70A97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 xml:space="preserve">Priekinėje papildomų priedų saugojimo dėžės dalyje </w:t>
      </w:r>
      <w:r w:rsidR="002B2D76">
        <w:t>turi būti ventiliacinės angos. Ventiliacijos angų oro paėmimas iš apatinės pusės.</w:t>
      </w:r>
    </w:p>
    <w:p w:rsidR="00E5668E" w:rsidRDefault="00E5668E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lastRenderedPageBreak/>
        <w:t xml:space="preserve">Dėtuvių dėžė gaminama iš šaltai valcuoto metalo lakšto 1,2 mm storio su vertikaliomis pertvaromis dalijančiomis dėžę į </w:t>
      </w:r>
      <w:r w:rsidR="00BB5DE1" w:rsidRPr="00F90FA1">
        <w:t>10 vienodų 100 mm pločio dalių ir 2 vienodas 200 mm pločio dalis.</w:t>
      </w:r>
    </w:p>
    <w:p w:rsidR="00E5668E" w:rsidRDefault="00E5668E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Dėtuvių dėžė skirta šovinių, dėtuvių saugojimui, pritvirtinama viršutinėje piramidės dalyje</w:t>
      </w:r>
      <w:r w:rsidR="00915F3F">
        <w:t xml:space="preserve"> (ant papildomų priedų saugojimo dėžės)</w:t>
      </w:r>
      <w:r>
        <w:t>.</w:t>
      </w:r>
    </w:p>
    <w:p w:rsidR="00AB3410" w:rsidRPr="00C044AA" w:rsidRDefault="00E5668E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  <w:rPr>
          <w:color w:val="FF0000"/>
        </w:rPr>
      </w:pPr>
      <w:r>
        <w:t>Dėtuvių</w:t>
      </w:r>
      <w:r w:rsidRPr="00C044AA">
        <w:rPr>
          <w:color w:val="FF0000"/>
        </w:rPr>
        <w:t xml:space="preserve"> </w:t>
      </w:r>
      <w:r w:rsidRPr="00A165E6">
        <w:t xml:space="preserve">dėžė prie </w:t>
      </w:r>
      <w:r w:rsidR="00A41EF5">
        <w:t>papildomų priedų saugojimo dėžės</w:t>
      </w:r>
      <w:r w:rsidRPr="00A165E6">
        <w:t xml:space="preserve"> tvirtinama varžtais.</w:t>
      </w:r>
    </w:p>
    <w:p w:rsidR="00E5668E" w:rsidRDefault="00E5668E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Turi būti galimybė dėtuvių dėžę nuimti nuo ginklų piramidės.</w:t>
      </w:r>
    </w:p>
    <w:p w:rsidR="00F84BB7" w:rsidRDefault="00E5668E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Dėtuvių dėžės viršutinėje dalyje turi būti rankenos dėžės pernešimui.</w:t>
      </w:r>
      <w:r w:rsidR="00F84BB7" w:rsidRPr="00F84BB7">
        <w:t xml:space="preserve"> </w:t>
      </w:r>
    </w:p>
    <w:p w:rsidR="00F84BB7" w:rsidRDefault="00F84BB7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Dėtuvių dėžės šonuose turi būti metalinio dangčio fiksatoriai (metaliniai strypai)</w:t>
      </w:r>
      <w:r w:rsidR="001555F1">
        <w:t xml:space="preserve"> ir kilpos jiems fiksuoti.</w:t>
      </w:r>
    </w:p>
    <w:p w:rsidR="00E5668E" w:rsidRDefault="00E5668E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Priekinėje dėtuvių dėžės dalyje turi būti ventiliacinės angos.</w:t>
      </w:r>
      <w:r w:rsidR="00356144">
        <w:t xml:space="preserve"> Ventiliacijos angų oro paėmimas iš apatinės pusės.</w:t>
      </w:r>
      <w:r w:rsidR="009446C9">
        <w:t xml:space="preserve"> </w:t>
      </w:r>
    </w:p>
    <w:p w:rsidR="00802930" w:rsidRDefault="00802930" w:rsidP="00E71E50">
      <w:pPr>
        <w:pStyle w:val="BodyText"/>
        <w:numPr>
          <w:ilvl w:val="1"/>
          <w:numId w:val="3"/>
        </w:numPr>
        <w:tabs>
          <w:tab w:val="left" w:pos="990"/>
        </w:tabs>
        <w:jc w:val="both"/>
        <w:rPr>
          <w:szCs w:val="24"/>
        </w:rPr>
      </w:pPr>
      <w:r>
        <w:rPr>
          <w:szCs w:val="24"/>
        </w:rPr>
        <w:t>Prie ginklų prispaudimo</w:t>
      </w:r>
      <w:r w:rsidR="009446C9">
        <w:rPr>
          <w:szCs w:val="24"/>
        </w:rPr>
        <w:t xml:space="preserve"> </w:t>
      </w:r>
      <w:r>
        <w:rPr>
          <w:szCs w:val="24"/>
        </w:rPr>
        <w:t>laikiklio</w:t>
      </w:r>
      <w:r w:rsidR="0069136E">
        <w:rPr>
          <w:szCs w:val="24"/>
        </w:rPr>
        <w:t>, papildomų priedų saugojimo dėžės dangčio</w:t>
      </w:r>
      <w:r>
        <w:rPr>
          <w:szCs w:val="24"/>
        </w:rPr>
        <w:t xml:space="preserve"> ir </w:t>
      </w:r>
      <w:r w:rsidR="0069136E">
        <w:t>dėtuvių</w:t>
      </w:r>
      <w:r>
        <w:rPr>
          <w:szCs w:val="24"/>
        </w:rPr>
        <w:t xml:space="preserve"> dėžės dangčio tvirtinami plombavimo plastilinu įtaisai.</w:t>
      </w:r>
    </w:p>
    <w:p w:rsidR="00AA1433" w:rsidRDefault="00AA1433" w:rsidP="00E71E50">
      <w:pPr>
        <w:pStyle w:val="BodyText"/>
        <w:numPr>
          <w:ilvl w:val="1"/>
          <w:numId w:val="3"/>
        </w:numPr>
        <w:tabs>
          <w:tab w:val="left" w:pos="990"/>
        </w:tabs>
        <w:jc w:val="both"/>
        <w:rPr>
          <w:szCs w:val="24"/>
        </w:rPr>
      </w:pPr>
      <w:r>
        <w:rPr>
          <w:szCs w:val="24"/>
        </w:rPr>
        <w:t xml:space="preserve">Dėtuvių dėžės ir papildomų priedų </w:t>
      </w:r>
      <w:r w:rsidR="003B14D9">
        <w:rPr>
          <w:szCs w:val="24"/>
        </w:rPr>
        <w:t>saugojimo dėžės tvirtinimo varžtai turi būti įrengti antrose nuo piramidės kraštų dėtuvių laikymo ir papildomų priedų laikymo vietose.</w:t>
      </w:r>
    </w:p>
    <w:p w:rsidR="00B26A33" w:rsidRPr="002B7D45" w:rsidRDefault="002B7D45" w:rsidP="00E71E50">
      <w:pPr>
        <w:pStyle w:val="ListParagraph"/>
        <w:numPr>
          <w:ilvl w:val="1"/>
          <w:numId w:val="3"/>
        </w:numPr>
        <w:tabs>
          <w:tab w:val="left" w:pos="990"/>
        </w:tabs>
        <w:jc w:val="both"/>
      </w:pPr>
      <w:r>
        <w:t>Piramidės</w:t>
      </w:r>
      <w:r w:rsidR="00B26A33" w:rsidRPr="002B7D45">
        <w:t xml:space="preserve"> atraminės dalys turi būti apsaugotos nuo grindų braižymo.</w:t>
      </w:r>
    </w:p>
    <w:p w:rsidR="00B26A33" w:rsidRPr="00165EC7" w:rsidRDefault="00B26A33" w:rsidP="00E71E50">
      <w:pPr>
        <w:pStyle w:val="ListParagraph"/>
        <w:numPr>
          <w:ilvl w:val="1"/>
          <w:numId w:val="3"/>
        </w:numPr>
        <w:tabs>
          <w:tab w:val="left" w:pos="990"/>
        </w:tabs>
        <w:autoSpaceDE w:val="0"/>
        <w:autoSpaceDN w:val="0"/>
        <w:adjustRightInd w:val="0"/>
        <w:jc w:val="both"/>
      </w:pPr>
      <w:r w:rsidRPr="002B7D45">
        <w:t xml:space="preserve">Nurodytiems išmatavimams leistina paklaida </w:t>
      </w:r>
      <w:r w:rsidRPr="003D6A76">
        <w:t xml:space="preserve">- </w:t>
      </w:r>
      <w:r w:rsidRPr="00165EC7">
        <w:t>± 10 mm.</w:t>
      </w:r>
    </w:p>
    <w:p w:rsidR="00802930" w:rsidRDefault="00802930" w:rsidP="00802930">
      <w:pPr>
        <w:ind w:left="360"/>
        <w:jc w:val="center"/>
        <w:rPr>
          <w:b/>
        </w:rPr>
      </w:pPr>
    </w:p>
    <w:p w:rsidR="00802930" w:rsidRDefault="00011004" w:rsidP="00802930">
      <w:pPr>
        <w:ind w:left="360"/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 wp14:anchorId="4F792DBD" wp14:editId="4EB213DA">
            <wp:extent cx="6120130" cy="4150995"/>
            <wp:effectExtent l="0" t="0" r="0" b="190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ekine Ginklu piramide. detuviu saugojimo ir papildomu priedu saugojimo deze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5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930" w:rsidRDefault="00802930" w:rsidP="00802930">
      <w:pPr>
        <w:ind w:left="360"/>
        <w:jc w:val="center"/>
        <w:rPr>
          <w:b/>
        </w:rPr>
      </w:pPr>
    </w:p>
    <w:p w:rsidR="00802930" w:rsidRDefault="00802930" w:rsidP="00802930">
      <w:pPr>
        <w:ind w:left="360"/>
        <w:jc w:val="center"/>
      </w:pPr>
    </w:p>
    <w:p w:rsidR="00802930" w:rsidRDefault="00802930" w:rsidP="00802930">
      <w:pPr>
        <w:ind w:left="360"/>
      </w:pPr>
      <w:r>
        <w:br w:type="page"/>
      </w:r>
    </w:p>
    <w:p w:rsidR="00802930" w:rsidRDefault="00DC0868" w:rsidP="00802930">
      <w:pPr>
        <w:ind w:left="360"/>
      </w:pPr>
      <w:r>
        <w:lastRenderedPageBreak/>
        <w:t>Akso</w:t>
      </w:r>
      <w:r w:rsidR="00802930">
        <w:t>nometrinis vaizdas</w:t>
      </w:r>
      <w:r>
        <w:t xml:space="preserve"> </w:t>
      </w:r>
    </w:p>
    <w:p w:rsidR="00802930" w:rsidRDefault="00802930" w:rsidP="00802930">
      <w:pPr>
        <w:ind w:left="360"/>
        <w:jc w:val="center"/>
      </w:pPr>
    </w:p>
    <w:p w:rsidR="00C4720E" w:rsidRDefault="00C4720E" w:rsidP="00323EF7"/>
    <w:p w:rsidR="00323EF7" w:rsidRDefault="00DC0868" w:rsidP="00022893">
      <w:r>
        <w:rPr>
          <w:noProof/>
          <w:lang w:val="en-US"/>
        </w:rPr>
        <w:drawing>
          <wp:inline distT="0" distB="0" distL="0" distR="0" wp14:anchorId="5E2952BD" wp14:editId="725816A4">
            <wp:extent cx="4762500" cy="69723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nklu piramide. Aksanometrinis 2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625" w:rsidRDefault="00A61625" w:rsidP="00022893"/>
    <w:p w:rsidR="00FB1C64" w:rsidRDefault="00FB1C64" w:rsidP="00FB1C64"/>
    <w:p w:rsidR="00A61625" w:rsidRDefault="00A61625" w:rsidP="00022893"/>
    <w:sectPr w:rsidR="00A61625" w:rsidSect="00BA1B58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00B1"/>
    <w:multiLevelType w:val="hybridMultilevel"/>
    <w:tmpl w:val="E0BE59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44699"/>
    <w:multiLevelType w:val="multilevel"/>
    <w:tmpl w:val="BB8096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6DC479D"/>
    <w:multiLevelType w:val="singleLevel"/>
    <w:tmpl w:val="0A1E5FB6"/>
    <w:lvl w:ilvl="0">
      <w:start w:val="2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67"/>
    <w:rsid w:val="00003114"/>
    <w:rsid w:val="00003BF6"/>
    <w:rsid w:val="0000425F"/>
    <w:rsid w:val="00007C2F"/>
    <w:rsid w:val="00011004"/>
    <w:rsid w:val="00022893"/>
    <w:rsid w:val="000259B7"/>
    <w:rsid w:val="00027D4A"/>
    <w:rsid w:val="00032B83"/>
    <w:rsid w:val="00040E56"/>
    <w:rsid w:val="00054A99"/>
    <w:rsid w:val="0006019D"/>
    <w:rsid w:val="00064E60"/>
    <w:rsid w:val="000663D7"/>
    <w:rsid w:val="00073CC8"/>
    <w:rsid w:val="00076A1A"/>
    <w:rsid w:val="00081D6B"/>
    <w:rsid w:val="000931E8"/>
    <w:rsid w:val="000950AC"/>
    <w:rsid w:val="000A01D1"/>
    <w:rsid w:val="000B22CF"/>
    <w:rsid w:val="000C69EE"/>
    <w:rsid w:val="000D351F"/>
    <w:rsid w:val="000D50D1"/>
    <w:rsid w:val="000E1383"/>
    <w:rsid w:val="000E57A7"/>
    <w:rsid w:val="00102967"/>
    <w:rsid w:val="001034E9"/>
    <w:rsid w:val="00121CC9"/>
    <w:rsid w:val="00121FFD"/>
    <w:rsid w:val="00123D4F"/>
    <w:rsid w:val="001262B2"/>
    <w:rsid w:val="00144C39"/>
    <w:rsid w:val="001555F1"/>
    <w:rsid w:val="00164045"/>
    <w:rsid w:val="00165EC7"/>
    <w:rsid w:val="00167ADC"/>
    <w:rsid w:val="00176E99"/>
    <w:rsid w:val="00190FD1"/>
    <w:rsid w:val="00194053"/>
    <w:rsid w:val="00194D2D"/>
    <w:rsid w:val="001A1904"/>
    <w:rsid w:val="001A61EB"/>
    <w:rsid w:val="001B32DE"/>
    <w:rsid w:val="001C42D9"/>
    <w:rsid w:val="001C722E"/>
    <w:rsid w:val="001D5CBC"/>
    <w:rsid w:val="001F32A3"/>
    <w:rsid w:val="00202AED"/>
    <w:rsid w:val="00203A37"/>
    <w:rsid w:val="00205EDF"/>
    <w:rsid w:val="00212544"/>
    <w:rsid w:val="00216755"/>
    <w:rsid w:val="002171B2"/>
    <w:rsid w:val="00224139"/>
    <w:rsid w:val="00224E7F"/>
    <w:rsid w:val="0023325C"/>
    <w:rsid w:val="00233F68"/>
    <w:rsid w:val="00234623"/>
    <w:rsid w:val="00236EE3"/>
    <w:rsid w:val="00241E45"/>
    <w:rsid w:val="00247443"/>
    <w:rsid w:val="00247D11"/>
    <w:rsid w:val="00260613"/>
    <w:rsid w:val="00262438"/>
    <w:rsid w:val="002662B9"/>
    <w:rsid w:val="0027397F"/>
    <w:rsid w:val="002A77AD"/>
    <w:rsid w:val="002B2D76"/>
    <w:rsid w:val="002B63C0"/>
    <w:rsid w:val="002B65C8"/>
    <w:rsid w:val="002B7D45"/>
    <w:rsid w:val="002C52F0"/>
    <w:rsid w:val="002C5E41"/>
    <w:rsid w:val="002C5EED"/>
    <w:rsid w:val="002D219C"/>
    <w:rsid w:val="002D64CD"/>
    <w:rsid w:val="002E02A6"/>
    <w:rsid w:val="002F33B1"/>
    <w:rsid w:val="00300CF2"/>
    <w:rsid w:val="00301211"/>
    <w:rsid w:val="0030161E"/>
    <w:rsid w:val="00311BCF"/>
    <w:rsid w:val="00323EF7"/>
    <w:rsid w:val="00335390"/>
    <w:rsid w:val="003503BD"/>
    <w:rsid w:val="00356144"/>
    <w:rsid w:val="0036360D"/>
    <w:rsid w:val="00363D4B"/>
    <w:rsid w:val="003716E2"/>
    <w:rsid w:val="00374C7C"/>
    <w:rsid w:val="0038053C"/>
    <w:rsid w:val="00382B75"/>
    <w:rsid w:val="00382EBA"/>
    <w:rsid w:val="003863B3"/>
    <w:rsid w:val="00393F9B"/>
    <w:rsid w:val="003A260C"/>
    <w:rsid w:val="003A2955"/>
    <w:rsid w:val="003B14D9"/>
    <w:rsid w:val="003C0229"/>
    <w:rsid w:val="003C3D39"/>
    <w:rsid w:val="003C72A0"/>
    <w:rsid w:val="003D17C4"/>
    <w:rsid w:val="003D6A76"/>
    <w:rsid w:val="003F3225"/>
    <w:rsid w:val="003F4112"/>
    <w:rsid w:val="003F462A"/>
    <w:rsid w:val="00404828"/>
    <w:rsid w:val="00417FC8"/>
    <w:rsid w:val="004202A3"/>
    <w:rsid w:val="004452B8"/>
    <w:rsid w:val="00452A7F"/>
    <w:rsid w:val="00472BA2"/>
    <w:rsid w:val="004828F0"/>
    <w:rsid w:val="004856C0"/>
    <w:rsid w:val="004A4D53"/>
    <w:rsid w:val="004D020B"/>
    <w:rsid w:val="004D0F39"/>
    <w:rsid w:val="004D20F4"/>
    <w:rsid w:val="004D3BA4"/>
    <w:rsid w:val="004E7260"/>
    <w:rsid w:val="00512151"/>
    <w:rsid w:val="005153E5"/>
    <w:rsid w:val="00526B18"/>
    <w:rsid w:val="0053161F"/>
    <w:rsid w:val="00531E5A"/>
    <w:rsid w:val="005379C9"/>
    <w:rsid w:val="005421EB"/>
    <w:rsid w:val="0054662F"/>
    <w:rsid w:val="005516AA"/>
    <w:rsid w:val="00557073"/>
    <w:rsid w:val="00566DAB"/>
    <w:rsid w:val="00567C65"/>
    <w:rsid w:val="00571CDE"/>
    <w:rsid w:val="005840CE"/>
    <w:rsid w:val="0058548F"/>
    <w:rsid w:val="00594356"/>
    <w:rsid w:val="0059677A"/>
    <w:rsid w:val="00596DCE"/>
    <w:rsid w:val="005B27FF"/>
    <w:rsid w:val="005B741D"/>
    <w:rsid w:val="005D4D69"/>
    <w:rsid w:val="006026E5"/>
    <w:rsid w:val="00610BA2"/>
    <w:rsid w:val="006116F3"/>
    <w:rsid w:val="00613F98"/>
    <w:rsid w:val="006221E4"/>
    <w:rsid w:val="00627AB2"/>
    <w:rsid w:val="00632006"/>
    <w:rsid w:val="006674BD"/>
    <w:rsid w:val="00667B5A"/>
    <w:rsid w:val="00682962"/>
    <w:rsid w:val="006834B8"/>
    <w:rsid w:val="00683F3F"/>
    <w:rsid w:val="00684397"/>
    <w:rsid w:val="00685E9B"/>
    <w:rsid w:val="00690577"/>
    <w:rsid w:val="0069136E"/>
    <w:rsid w:val="00691794"/>
    <w:rsid w:val="00692A7A"/>
    <w:rsid w:val="00693A9D"/>
    <w:rsid w:val="006B29D3"/>
    <w:rsid w:val="006C76F4"/>
    <w:rsid w:val="006D0E02"/>
    <w:rsid w:val="006D5324"/>
    <w:rsid w:val="006E66F8"/>
    <w:rsid w:val="00701508"/>
    <w:rsid w:val="0071477B"/>
    <w:rsid w:val="007306EE"/>
    <w:rsid w:val="00736693"/>
    <w:rsid w:val="0077112A"/>
    <w:rsid w:val="007A2ED7"/>
    <w:rsid w:val="007A6107"/>
    <w:rsid w:val="007B241E"/>
    <w:rsid w:val="007B2B72"/>
    <w:rsid w:val="007B4AD5"/>
    <w:rsid w:val="007B601D"/>
    <w:rsid w:val="007C2114"/>
    <w:rsid w:val="007C349D"/>
    <w:rsid w:val="007C484B"/>
    <w:rsid w:val="007C5B7E"/>
    <w:rsid w:val="007D01F5"/>
    <w:rsid w:val="00802930"/>
    <w:rsid w:val="00806AEC"/>
    <w:rsid w:val="008137E7"/>
    <w:rsid w:val="008158F9"/>
    <w:rsid w:val="00815BD1"/>
    <w:rsid w:val="008210BE"/>
    <w:rsid w:val="008228D0"/>
    <w:rsid w:val="0083197B"/>
    <w:rsid w:val="00844522"/>
    <w:rsid w:val="00851E4D"/>
    <w:rsid w:val="00852315"/>
    <w:rsid w:val="00856C53"/>
    <w:rsid w:val="00862EBD"/>
    <w:rsid w:val="00875D34"/>
    <w:rsid w:val="00884D57"/>
    <w:rsid w:val="0088693F"/>
    <w:rsid w:val="00887689"/>
    <w:rsid w:val="0089755A"/>
    <w:rsid w:val="008A2237"/>
    <w:rsid w:val="008A5436"/>
    <w:rsid w:val="008A6BEA"/>
    <w:rsid w:val="008B276A"/>
    <w:rsid w:val="008B6ACA"/>
    <w:rsid w:val="008B71F4"/>
    <w:rsid w:val="008C30A2"/>
    <w:rsid w:val="008C7C7B"/>
    <w:rsid w:val="008D3D64"/>
    <w:rsid w:val="008D54D0"/>
    <w:rsid w:val="008E7D88"/>
    <w:rsid w:val="008F6E48"/>
    <w:rsid w:val="00902F7C"/>
    <w:rsid w:val="009067CD"/>
    <w:rsid w:val="009133D9"/>
    <w:rsid w:val="00915F3F"/>
    <w:rsid w:val="009250EB"/>
    <w:rsid w:val="00927F97"/>
    <w:rsid w:val="00935C86"/>
    <w:rsid w:val="009446C9"/>
    <w:rsid w:val="00944F16"/>
    <w:rsid w:val="00964B38"/>
    <w:rsid w:val="00972D40"/>
    <w:rsid w:val="00981411"/>
    <w:rsid w:val="00985168"/>
    <w:rsid w:val="00985C54"/>
    <w:rsid w:val="00993765"/>
    <w:rsid w:val="009956B0"/>
    <w:rsid w:val="00995DAC"/>
    <w:rsid w:val="0099671F"/>
    <w:rsid w:val="009A0F78"/>
    <w:rsid w:val="009A100F"/>
    <w:rsid w:val="009A6BBA"/>
    <w:rsid w:val="009B1EC5"/>
    <w:rsid w:val="009C332D"/>
    <w:rsid w:val="009C68B4"/>
    <w:rsid w:val="009D5242"/>
    <w:rsid w:val="009D5E6C"/>
    <w:rsid w:val="009E125C"/>
    <w:rsid w:val="009E34DB"/>
    <w:rsid w:val="009E44DF"/>
    <w:rsid w:val="009E56FE"/>
    <w:rsid w:val="009F3B2D"/>
    <w:rsid w:val="009F7533"/>
    <w:rsid w:val="00A03F09"/>
    <w:rsid w:val="00A0754A"/>
    <w:rsid w:val="00A15685"/>
    <w:rsid w:val="00A165E6"/>
    <w:rsid w:val="00A22A33"/>
    <w:rsid w:val="00A25BAB"/>
    <w:rsid w:val="00A41EF5"/>
    <w:rsid w:val="00A43D35"/>
    <w:rsid w:val="00A553F2"/>
    <w:rsid w:val="00A61625"/>
    <w:rsid w:val="00A70A97"/>
    <w:rsid w:val="00A739C1"/>
    <w:rsid w:val="00A7736C"/>
    <w:rsid w:val="00AA1433"/>
    <w:rsid w:val="00AA21E3"/>
    <w:rsid w:val="00AA3278"/>
    <w:rsid w:val="00AA4A4A"/>
    <w:rsid w:val="00AB3252"/>
    <w:rsid w:val="00AB3410"/>
    <w:rsid w:val="00AB75E5"/>
    <w:rsid w:val="00AD0CA5"/>
    <w:rsid w:val="00AD57FC"/>
    <w:rsid w:val="00AE32FD"/>
    <w:rsid w:val="00AE734E"/>
    <w:rsid w:val="00AE78A7"/>
    <w:rsid w:val="00AE7E36"/>
    <w:rsid w:val="00AF39EE"/>
    <w:rsid w:val="00B00B82"/>
    <w:rsid w:val="00B101D8"/>
    <w:rsid w:val="00B20D50"/>
    <w:rsid w:val="00B24D79"/>
    <w:rsid w:val="00B26A33"/>
    <w:rsid w:val="00B37FDF"/>
    <w:rsid w:val="00B452F4"/>
    <w:rsid w:val="00B515D4"/>
    <w:rsid w:val="00B57C0A"/>
    <w:rsid w:val="00B637DD"/>
    <w:rsid w:val="00B70235"/>
    <w:rsid w:val="00B71A24"/>
    <w:rsid w:val="00B80CA2"/>
    <w:rsid w:val="00B82B73"/>
    <w:rsid w:val="00B83095"/>
    <w:rsid w:val="00B860CF"/>
    <w:rsid w:val="00B90ECD"/>
    <w:rsid w:val="00B9141B"/>
    <w:rsid w:val="00B94D01"/>
    <w:rsid w:val="00BA1B58"/>
    <w:rsid w:val="00BA5034"/>
    <w:rsid w:val="00BB48B7"/>
    <w:rsid w:val="00BB5DE1"/>
    <w:rsid w:val="00BC4D61"/>
    <w:rsid w:val="00BC5DEC"/>
    <w:rsid w:val="00BC670E"/>
    <w:rsid w:val="00BD5943"/>
    <w:rsid w:val="00BD62F6"/>
    <w:rsid w:val="00BF2D70"/>
    <w:rsid w:val="00C037D0"/>
    <w:rsid w:val="00C041E3"/>
    <w:rsid w:val="00C044AA"/>
    <w:rsid w:val="00C055E6"/>
    <w:rsid w:val="00C05F24"/>
    <w:rsid w:val="00C132FA"/>
    <w:rsid w:val="00C219B5"/>
    <w:rsid w:val="00C24528"/>
    <w:rsid w:val="00C24821"/>
    <w:rsid w:val="00C3096B"/>
    <w:rsid w:val="00C4720E"/>
    <w:rsid w:val="00C6414C"/>
    <w:rsid w:val="00C65F9E"/>
    <w:rsid w:val="00C70A44"/>
    <w:rsid w:val="00C71C2D"/>
    <w:rsid w:val="00C804FC"/>
    <w:rsid w:val="00C81269"/>
    <w:rsid w:val="00C81BEF"/>
    <w:rsid w:val="00C869A8"/>
    <w:rsid w:val="00C91E3A"/>
    <w:rsid w:val="00CA1E6A"/>
    <w:rsid w:val="00CA501A"/>
    <w:rsid w:val="00CB392A"/>
    <w:rsid w:val="00CC287D"/>
    <w:rsid w:val="00CD0EFE"/>
    <w:rsid w:val="00CD2BC0"/>
    <w:rsid w:val="00CD398B"/>
    <w:rsid w:val="00CE3D33"/>
    <w:rsid w:val="00CE5693"/>
    <w:rsid w:val="00CF29C2"/>
    <w:rsid w:val="00D04B38"/>
    <w:rsid w:val="00D20711"/>
    <w:rsid w:val="00D21BA1"/>
    <w:rsid w:val="00D21E76"/>
    <w:rsid w:val="00D25A2C"/>
    <w:rsid w:val="00D50ACF"/>
    <w:rsid w:val="00D54729"/>
    <w:rsid w:val="00D60864"/>
    <w:rsid w:val="00D71521"/>
    <w:rsid w:val="00D74B23"/>
    <w:rsid w:val="00D763E7"/>
    <w:rsid w:val="00D83189"/>
    <w:rsid w:val="00D83B59"/>
    <w:rsid w:val="00D84D17"/>
    <w:rsid w:val="00D8563A"/>
    <w:rsid w:val="00DB2436"/>
    <w:rsid w:val="00DB3604"/>
    <w:rsid w:val="00DB3AE2"/>
    <w:rsid w:val="00DB7F6C"/>
    <w:rsid w:val="00DC0868"/>
    <w:rsid w:val="00DC3735"/>
    <w:rsid w:val="00DD042D"/>
    <w:rsid w:val="00DD053A"/>
    <w:rsid w:val="00DD063B"/>
    <w:rsid w:val="00DD7126"/>
    <w:rsid w:val="00DD729D"/>
    <w:rsid w:val="00DE3387"/>
    <w:rsid w:val="00DE3716"/>
    <w:rsid w:val="00E12296"/>
    <w:rsid w:val="00E14571"/>
    <w:rsid w:val="00E1775C"/>
    <w:rsid w:val="00E23DAB"/>
    <w:rsid w:val="00E30183"/>
    <w:rsid w:val="00E31E39"/>
    <w:rsid w:val="00E32526"/>
    <w:rsid w:val="00E36320"/>
    <w:rsid w:val="00E44475"/>
    <w:rsid w:val="00E51EE7"/>
    <w:rsid w:val="00E54BAC"/>
    <w:rsid w:val="00E5668E"/>
    <w:rsid w:val="00E71E50"/>
    <w:rsid w:val="00E80A0D"/>
    <w:rsid w:val="00E860FC"/>
    <w:rsid w:val="00E87058"/>
    <w:rsid w:val="00E9637C"/>
    <w:rsid w:val="00E97BEF"/>
    <w:rsid w:val="00EA5FB8"/>
    <w:rsid w:val="00EA645F"/>
    <w:rsid w:val="00EB3FF1"/>
    <w:rsid w:val="00EB6EEF"/>
    <w:rsid w:val="00EC0C6C"/>
    <w:rsid w:val="00EE05C4"/>
    <w:rsid w:val="00EE0893"/>
    <w:rsid w:val="00EE097A"/>
    <w:rsid w:val="00EF423A"/>
    <w:rsid w:val="00EF4909"/>
    <w:rsid w:val="00EF6878"/>
    <w:rsid w:val="00EF72B8"/>
    <w:rsid w:val="00F038EE"/>
    <w:rsid w:val="00F06708"/>
    <w:rsid w:val="00F11E23"/>
    <w:rsid w:val="00F139B9"/>
    <w:rsid w:val="00F15216"/>
    <w:rsid w:val="00F249D2"/>
    <w:rsid w:val="00F26EF6"/>
    <w:rsid w:val="00F31993"/>
    <w:rsid w:val="00F329CD"/>
    <w:rsid w:val="00F35C6F"/>
    <w:rsid w:val="00F3777B"/>
    <w:rsid w:val="00F37FBE"/>
    <w:rsid w:val="00F42989"/>
    <w:rsid w:val="00F42B1A"/>
    <w:rsid w:val="00F45473"/>
    <w:rsid w:val="00F50B00"/>
    <w:rsid w:val="00F516B8"/>
    <w:rsid w:val="00F80BC0"/>
    <w:rsid w:val="00F83A99"/>
    <w:rsid w:val="00F84BB7"/>
    <w:rsid w:val="00F85DE0"/>
    <w:rsid w:val="00F866B1"/>
    <w:rsid w:val="00F87E74"/>
    <w:rsid w:val="00F90FA1"/>
    <w:rsid w:val="00F971FF"/>
    <w:rsid w:val="00FA2CD6"/>
    <w:rsid w:val="00FB1C64"/>
    <w:rsid w:val="00FB3828"/>
    <w:rsid w:val="00FB5444"/>
    <w:rsid w:val="00FE0A8C"/>
    <w:rsid w:val="00FF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0841F"/>
  <w15:docId w15:val="{B5F51CE3-8204-4857-885C-8379BBB8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B38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828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34"/>
    <w:rPr>
      <w:rFonts w:ascii="Tahoma" w:eastAsia="Times New Roman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semiHidden/>
    <w:rsid w:val="006D0E02"/>
    <w:rPr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D0E02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076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15505-9467-473F-9050-F0C0C084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rytis.aliukonis</dc:creator>
  <cp:lastModifiedBy>Ernestas Gaudutis</cp:lastModifiedBy>
  <cp:revision>11</cp:revision>
  <cp:lastPrinted>2017-01-10T11:29:00Z</cp:lastPrinted>
  <dcterms:created xsi:type="dcterms:W3CDTF">2017-01-10T11:29:00Z</dcterms:created>
  <dcterms:modified xsi:type="dcterms:W3CDTF">2024-12-30T10:23:00Z</dcterms:modified>
</cp:coreProperties>
</file>